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1"/>
        <w:gridCol w:w="4239"/>
      </w:tblGrid>
      <w:tr w:rsidR="00547230" w:rsidRPr="00FD36DE" w14:paraId="03176F7C" w14:textId="77777777" w:rsidTr="00871A02">
        <w:tc>
          <w:tcPr>
            <w:tcW w:w="4788" w:type="dxa"/>
          </w:tcPr>
          <w:p w14:paraId="74BDA349" w14:textId="77777777" w:rsidR="00547230" w:rsidRDefault="00547230" w:rsidP="00871A02">
            <w:pPr>
              <w:spacing w:line="240" w:lineRule="exact"/>
              <w:rPr>
                <w:rFonts w:ascii="Times New Roman" w:hAnsi="Times New Roman"/>
              </w:rPr>
            </w:pPr>
          </w:p>
          <w:p w14:paraId="2A2E22B4" w14:textId="77777777" w:rsidR="00547230" w:rsidRDefault="00547230" w:rsidP="00871A02">
            <w:pPr>
              <w:spacing w:line="240" w:lineRule="exact"/>
              <w:rPr>
                <w:rFonts w:ascii="Times New Roman" w:hAnsi="Times New Roman"/>
              </w:rPr>
            </w:pPr>
          </w:p>
          <w:p w14:paraId="46F61E8B" w14:textId="77777777" w:rsidR="00547230" w:rsidRDefault="00547230" w:rsidP="00871A02">
            <w:pPr>
              <w:spacing w:line="240" w:lineRule="exact"/>
              <w:rPr>
                <w:rFonts w:ascii="Times New Roman" w:hAnsi="Times New Roman"/>
              </w:rPr>
            </w:pPr>
          </w:p>
          <w:p w14:paraId="6AFE9B73" w14:textId="77777777" w:rsidR="00547230" w:rsidRDefault="00547230" w:rsidP="00871A02">
            <w:pPr>
              <w:spacing w:line="240" w:lineRule="exact"/>
              <w:rPr>
                <w:rFonts w:ascii="Times New Roman" w:hAnsi="Times New Roman"/>
              </w:rPr>
            </w:pPr>
          </w:p>
          <w:p w14:paraId="449E8CA1" w14:textId="77777777" w:rsidR="00547230" w:rsidRDefault="00547230" w:rsidP="00871A02">
            <w:pPr>
              <w:spacing w:line="240" w:lineRule="exact"/>
              <w:rPr>
                <w:rFonts w:ascii="Times New Roman" w:hAnsi="Times New Roman"/>
              </w:rPr>
            </w:pPr>
          </w:p>
          <w:p w14:paraId="1185CE17" w14:textId="77777777" w:rsidR="00547230" w:rsidRDefault="00547230" w:rsidP="00871A02">
            <w:pPr>
              <w:spacing w:line="240" w:lineRule="exact"/>
              <w:rPr>
                <w:rFonts w:ascii="Times New Roman" w:hAnsi="Times New Roman"/>
              </w:rPr>
            </w:pPr>
          </w:p>
          <w:p w14:paraId="553FF46A" w14:textId="77777777" w:rsidR="00547230" w:rsidRDefault="00547230" w:rsidP="00871A02">
            <w:pPr>
              <w:spacing w:line="240" w:lineRule="exact"/>
              <w:rPr>
                <w:rFonts w:ascii="Times New Roman" w:hAnsi="Times New Roman"/>
              </w:rPr>
            </w:pPr>
          </w:p>
          <w:p w14:paraId="119058DB" w14:textId="77777777" w:rsidR="00547230" w:rsidRDefault="00547230" w:rsidP="00871A02">
            <w:pPr>
              <w:spacing w:line="240" w:lineRule="exact"/>
              <w:rPr>
                <w:rFonts w:ascii="Times New Roman" w:hAnsi="Times New Roman"/>
              </w:rPr>
            </w:pPr>
          </w:p>
          <w:p w14:paraId="69AD94EF" w14:textId="77777777" w:rsidR="00547230" w:rsidRDefault="00547230" w:rsidP="00871A02">
            <w:pPr>
              <w:spacing w:line="240" w:lineRule="exact"/>
              <w:rPr>
                <w:rFonts w:ascii="Times New Roman" w:hAnsi="Times New Roman"/>
              </w:rPr>
            </w:pPr>
          </w:p>
          <w:p w14:paraId="43378AB0" w14:textId="77777777" w:rsidR="00547230" w:rsidRDefault="00547230" w:rsidP="00871A02">
            <w:pPr>
              <w:spacing w:line="240" w:lineRule="exact"/>
              <w:rPr>
                <w:rFonts w:ascii="Times New Roman" w:hAnsi="Times New Roman"/>
              </w:rPr>
            </w:pPr>
          </w:p>
          <w:p w14:paraId="44D05110" w14:textId="77777777" w:rsidR="00547230" w:rsidRDefault="00547230" w:rsidP="00871A02">
            <w:pPr>
              <w:spacing w:line="240" w:lineRule="exact"/>
              <w:rPr>
                <w:rFonts w:ascii="Times New Roman" w:hAnsi="Times New Roman"/>
              </w:rPr>
            </w:pPr>
          </w:p>
          <w:p w14:paraId="69FA0148" w14:textId="642DBFF4" w:rsidR="00B964A0" w:rsidRDefault="009663B9" w:rsidP="00871A02">
            <w:pPr>
              <w:spacing w:line="240" w:lineRule="exact"/>
              <w:rPr>
                <w:rFonts w:ascii="Times New Roman" w:hAnsi="Times New Roman"/>
                <w:b/>
                <w:color w:val="FF0000"/>
                <w:u w:val="single"/>
              </w:rPr>
            </w:pPr>
            <w:r w:rsidRPr="00547544">
              <w:rPr>
                <w:rFonts w:ascii="Times New Roman" w:hAnsi="Times New Roman"/>
                <w:b/>
                <w:noProof/>
                <w:u w:val="single"/>
              </w:rPr>
              <w:drawing>
                <wp:anchor distT="0" distB="0" distL="114300" distR="114300" simplePos="0" relativeHeight="251658752" behindDoc="0" locked="0" layoutInCell="1" allowOverlap="1" wp14:anchorId="351CA856" wp14:editId="50F1B807">
                  <wp:simplePos x="0" y="0"/>
                  <wp:positionH relativeFrom="column">
                    <wp:posOffset>152400</wp:posOffset>
                  </wp:positionH>
                  <wp:positionV relativeFrom="paragraph">
                    <wp:posOffset>-1676400</wp:posOffset>
                  </wp:positionV>
                  <wp:extent cx="1957705" cy="1485900"/>
                  <wp:effectExtent l="0" t="0" r="0" b="12700"/>
                  <wp:wrapTight wrapText="bothSides">
                    <wp:wrapPolygon edited="0">
                      <wp:start x="0" y="0"/>
                      <wp:lineTo x="0" y="21415"/>
                      <wp:lineTo x="21299" y="21415"/>
                      <wp:lineTo x="2129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tleBeaver_Logo.jpg"/>
                          <pic:cNvPicPr/>
                        </pic:nvPicPr>
                        <pic:blipFill>
                          <a:blip r:embed="rId7">
                            <a:extLst>
                              <a:ext uri="{28A0092B-C50C-407E-A947-70E740481C1C}">
                                <a14:useLocalDpi xmlns:a14="http://schemas.microsoft.com/office/drawing/2010/main" val="0"/>
                              </a:ext>
                            </a:extLst>
                          </a:blip>
                          <a:stretch>
                            <a:fillRect/>
                          </a:stretch>
                        </pic:blipFill>
                        <pic:spPr>
                          <a:xfrm>
                            <a:off x="0" y="0"/>
                            <a:ext cx="1957705" cy="1485900"/>
                          </a:xfrm>
                          <a:prstGeom prst="rect">
                            <a:avLst/>
                          </a:prstGeom>
                        </pic:spPr>
                      </pic:pic>
                    </a:graphicData>
                  </a:graphic>
                  <wp14:sizeRelH relativeFrom="page">
                    <wp14:pctWidth>0</wp14:pctWidth>
                  </wp14:sizeRelH>
                  <wp14:sizeRelV relativeFrom="page">
                    <wp14:pctHeight>0</wp14:pctHeight>
                  </wp14:sizeRelV>
                </wp:anchor>
              </w:drawing>
            </w:r>
          </w:p>
          <w:p w14:paraId="745260C1" w14:textId="237FD42B" w:rsidR="00547230" w:rsidRPr="00547544" w:rsidRDefault="007C4A04" w:rsidP="00871A02">
            <w:pPr>
              <w:spacing w:line="240" w:lineRule="exact"/>
              <w:rPr>
                <w:rFonts w:ascii="Times New Roman" w:hAnsi="Times New Roman"/>
                <w:b/>
                <w:u w:val="single"/>
              </w:rPr>
            </w:pPr>
            <w:r w:rsidRPr="00547544">
              <w:rPr>
                <w:rFonts w:ascii="Times New Roman" w:hAnsi="Times New Roman"/>
                <w:b/>
                <w:u w:val="single"/>
              </w:rPr>
              <w:t>FOR</w:t>
            </w:r>
            <w:r w:rsidR="00547544" w:rsidRPr="00547544">
              <w:rPr>
                <w:rFonts w:ascii="Times New Roman" w:hAnsi="Times New Roman"/>
                <w:b/>
                <w:u w:val="single"/>
              </w:rPr>
              <w:t xml:space="preserve"> IMMEDIATE RELEASE</w:t>
            </w:r>
            <w:r w:rsidR="00547230" w:rsidRPr="00547544">
              <w:rPr>
                <w:rFonts w:ascii="Times New Roman" w:hAnsi="Times New Roman"/>
                <w:b/>
                <w:u w:val="single"/>
              </w:rPr>
              <w:t xml:space="preserve"> </w:t>
            </w:r>
          </w:p>
          <w:p w14:paraId="1756B17E" w14:textId="6B73932D" w:rsidR="00547230" w:rsidRDefault="00547230" w:rsidP="00B4615F">
            <w:pPr>
              <w:spacing w:line="240" w:lineRule="exact"/>
              <w:rPr>
                <w:rFonts w:ascii="Times New Roman" w:hAnsi="Times New Roman"/>
              </w:rPr>
            </w:pPr>
          </w:p>
        </w:tc>
        <w:tc>
          <w:tcPr>
            <w:tcW w:w="4788" w:type="dxa"/>
          </w:tcPr>
          <w:p w14:paraId="0A141728" w14:textId="77777777" w:rsidR="007B22BE" w:rsidRPr="00FD36DE" w:rsidRDefault="007B22BE" w:rsidP="00871A02">
            <w:pPr>
              <w:spacing w:line="240" w:lineRule="exact"/>
              <w:jc w:val="right"/>
              <w:rPr>
                <w:rFonts w:ascii="Times New Roman" w:hAnsi="Times New Roman" w:cs="Times New Roman"/>
                <w:b/>
                <w:sz w:val="22"/>
                <w:szCs w:val="22"/>
              </w:rPr>
            </w:pPr>
          </w:p>
          <w:p w14:paraId="73E3FF78" w14:textId="1D8E399D" w:rsidR="00547230" w:rsidRPr="00FD36DE" w:rsidRDefault="006B3279" w:rsidP="00871A02">
            <w:pPr>
              <w:spacing w:line="240" w:lineRule="exact"/>
              <w:jc w:val="right"/>
              <w:rPr>
                <w:rFonts w:ascii="Times New Roman" w:hAnsi="Times New Roman" w:cs="Times New Roman"/>
                <w:b/>
                <w:sz w:val="22"/>
                <w:szCs w:val="22"/>
              </w:rPr>
            </w:pPr>
            <w:r w:rsidRPr="00FD36DE">
              <w:rPr>
                <w:rFonts w:ascii="Times New Roman" w:hAnsi="Times New Roman" w:cs="Times New Roman"/>
                <w:b/>
                <w:sz w:val="22"/>
                <w:szCs w:val="22"/>
              </w:rPr>
              <w:t>Contacts</w:t>
            </w:r>
          </w:p>
          <w:p w14:paraId="0CCC907D" w14:textId="77777777" w:rsidR="00547230" w:rsidRPr="00FD36DE" w:rsidRDefault="00547230" w:rsidP="00871A02">
            <w:pPr>
              <w:spacing w:line="240" w:lineRule="exact"/>
              <w:jc w:val="right"/>
              <w:rPr>
                <w:rFonts w:ascii="Times New Roman" w:hAnsi="Times New Roman" w:cs="Times New Roman"/>
                <w:sz w:val="22"/>
                <w:szCs w:val="22"/>
              </w:rPr>
            </w:pPr>
          </w:p>
          <w:p w14:paraId="1ECFC27C" w14:textId="5663632B" w:rsidR="00547230" w:rsidRPr="00FD36DE" w:rsidRDefault="00FD36DE" w:rsidP="00871A02">
            <w:pPr>
              <w:spacing w:line="240" w:lineRule="exact"/>
              <w:jc w:val="right"/>
              <w:rPr>
                <w:rFonts w:ascii="Times New Roman" w:hAnsi="Times New Roman" w:cs="Times New Roman"/>
                <w:sz w:val="22"/>
                <w:szCs w:val="22"/>
              </w:rPr>
            </w:pPr>
            <w:r>
              <w:rPr>
                <w:rFonts w:ascii="Times New Roman" w:hAnsi="Times New Roman" w:cs="Times New Roman"/>
                <w:sz w:val="22"/>
                <w:szCs w:val="22"/>
              </w:rPr>
              <w:t>Joe Haynes</w:t>
            </w:r>
          </w:p>
          <w:p w14:paraId="76B4279B" w14:textId="78606AE7" w:rsidR="00B964A0" w:rsidRPr="00FD36DE" w:rsidRDefault="00B964A0" w:rsidP="00871A02">
            <w:pPr>
              <w:spacing w:line="240" w:lineRule="exact"/>
              <w:jc w:val="right"/>
              <w:rPr>
                <w:rFonts w:ascii="Times New Roman" w:hAnsi="Times New Roman" w:cs="Times New Roman"/>
                <w:sz w:val="22"/>
                <w:szCs w:val="22"/>
              </w:rPr>
            </w:pPr>
            <w:r w:rsidRPr="00FD36DE">
              <w:rPr>
                <w:rFonts w:ascii="Times New Roman" w:hAnsi="Times New Roman" w:cs="Times New Roman"/>
                <w:sz w:val="22"/>
                <w:szCs w:val="22"/>
              </w:rPr>
              <w:t>Little Beaver</w:t>
            </w:r>
          </w:p>
          <w:p w14:paraId="2364D5EE" w14:textId="77777777" w:rsidR="00547230" w:rsidRPr="00FD36DE" w:rsidRDefault="00547230" w:rsidP="00871A02">
            <w:pPr>
              <w:spacing w:line="240" w:lineRule="exact"/>
              <w:jc w:val="right"/>
              <w:rPr>
                <w:rFonts w:ascii="Times New Roman" w:hAnsi="Times New Roman" w:cs="Times New Roman"/>
                <w:sz w:val="22"/>
                <w:szCs w:val="22"/>
              </w:rPr>
            </w:pPr>
            <w:r w:rsidRPr="00FD36DE">
              <w:rPr>
                <w:rFonts w:ascii="Times New Roman" w:hAnsi="Times New Roman" w:cs="Times New Roman"/>
                <w:sz w:val="22"/>
                <w:szCs w:val="22"/>
              </w:rPr>
              <w:t>800-227-7515</w:t>
            </w:r>
          </w:p>
          <w:p w14:paraId="6E6FDEDB" w14:textId="110B3B14" w:rsidR="00547230" w:rsidRPr="00FD36DE" w:rsidRDefault="00FD36DE" w:rsidP="00871A02">
            <w:pPr>
              <w:spacing w:line="240" w:lineRule="exact"/>
              <w:jc w:val="right"/>
              <w:rPr>
                <w:rStyle w:val="Hyperlink"/>
                <w:rFonts w:ascii="Times New Roman" w:hAnsi="Times New Roman" w:cs="Times New Roman"/>
                <w:sz w:val="22"/>
                <w:szCs w:val="22"/>
              </w:rPr>
            </w:pPr>
            <w:hyperlink r:id="rId8" w:history="1">
              <w:r>
                <w:rPr>
                  <w:rStyle w:val="Hyperlink"/>
                  <w:rFonts w:ascii="Times New Roman" w:hAnsi="Times New Roman" w:cs="Times New Roman"/>
                  <w:sz w:val="22"/>
                  <w:szCs w:val="22"/>
                </w:rPr>
                <w:t>jwhaynes@littlebeaver.com</w:t>
              </w:r>
            </w:hyperlink>
          </w:p>
          <w:p w14:paraId="5B7AAC2F" w14:textId="59745892" w:rsidR="009117B2" w:rsidRPr="00FD36DE" w:rsidRDefault="009117B2" w:rsidP="00871A02">
            <w:pPr>
              <w:spacing w:line="240" w:lineRule="exact"/>
              <w:jc w:val="right"/>
              <w:rPr>
                <w:rFonts w:ascii="Times New Roman" w:hAnsi="Times New Roman" w:cs="Times New Roman"/>
                <w:sz w:val="22"/>
                <w:szCs w:val="22"/>
              </w:rPr>
            </w:pPr>
            <w:r w:rsidRPr="00FD36DE">
              <w:rPr>
                <w:rStyle w:val="Hyperlink"/>
                <w:rFonts w:ascii="Times New Roman" w:hAnsi="Times New Roman" w:cs="Times New Roman"/>
                <w:sz w:val="22"/>
                <w:szCs w:val="22"/>
              </w:rPr>
              <w:t>www.littlebeaver.com</w:t>
            </w:r>
          </w:p>
          <w:p w14:paraId="0F03AC4B" w14:textId="77777777" w:rsidR="00B964A0" w:rsidRPr="00FD36DE" w:rsidRDefault="00B964A0" w:rsidP="00871A02">
            <w:pPr>
              <w:spacing w:line="240" w:lineRule="exact"/>
              <w:jc w:val="right"/>
              <w:rPr>
                <w:rFonts w:ascii="Times New Roman" w:hAnsi="Times New Roman" w:cs="Times New Roman"/>
                <w:sz w:val="22"/>
                <w:szCs w:val="22"/>
              </w:rPr>
            </w:pPr>
          </w:p>
          <w:p w14:paraId="54C557C4" w14:textId="77777777" w:rsidR="00547230" w:rsidRPr="00FD36DE" w:rsidRDefault="00547230" w:rsidP="00871A02">
            <w:pPr>
              <w:spacing w:line="240" w:lineRule="exact"/>
              <w:jc w:val="right"/>
              <w:rPr>
                <w:rFonts w:ascii="Times New Roman" w:hAnsi="Times New Roman" w:cs="Times New Roman"/>
                <w:sz w:val="22"/>
                <w:szCs w:val="22"/>
              </w:rPr>
            </w:pPr>
          </w:p>
          <w:p w14:paraId="31C4DCBC" w14:textId="7BB5A8C5" w:rsidR="00547230" w:rsidRPr="00FD36DE" w:rsidRDefault="00FD36DE" w:rsidP="00871A02">
            <w:pPr>
              <w:spacing w:line="240" w:lineRule="exact"/>
              <w:jc w:val="right"/>
              <w:rPr>
                <w:rFonts w:ascii="Times New Roman" w:hAnsi="Times New Roman" w:cs="Times New Roman"/>
                <w:sz w:val="22"/>
                <w:szCs w:val="22"/>
              </w:rPr>
            </w:pPr>
            <w:r w:rsidRPr="00FD36DE">
              <w:rPr>
                <w:rFonts w:ascii="Times New Roman" w:hAnsi="Times New Roman" w:cs="Times New Roman"/>
                <w:sz w:val="22"/>
                <w:szCs w:val="22"/>
              </w:rPr>
              <w:t>Ka</w:t>
            </w:r>
            <w:r w:rsidR="0098753A">
              <w:rPr>
                <w:rFonts w:ascii="Times New Roman" w:hAnsi="Times New Roman" w:cs="Times New Roman"/>
                <w:sz w:val="22"/>
                <w:szCs w:val="22"/>
              </w:rPr>
              <w:t>tie Grube</w:t>
            </w:r>
          </w:p>
          <w:p w14:paraId="6854ECAA" w14:textId="77777777" w:rsidR="00547230" w:rsidRPr="00FD36DE" w:rsidRDefault="00547230" w:rsidP="00871A02">
            <w:pPr>
              <w:spacing w:line="240" w:lineRule="exact"/>
              <w:jc w:val="right"/>
              <w:rPr>
                <w:rFonts w:ascii="Times New Roman" w:hAnsi="Times New Roman" w:cs="Times New Roman"/>
                <w:sz w:val="22"/>
                <w:szCs w:val="22"/>
              </w:rPr>
            </w:pPr>
            <w:r w:rsidRPr="00FD36DE">
              <w:rPr>
                <w:rFonts w:ascii="Times New Roman" w:hAnsi="Times New Roman" w:cs="Times New Roman"/>
                <w:sz w:val="22"/>
                <w:szCs w:val="22"/>
              </w:rPr>
              <w:t>701-373-0062</w:t>
            </w:r>
          </w:p>
          <w:p w14:paraId="76063463" w14:textId="67588D0E" w:rsidR="0029507B" w:rsidRPr="00FD36DE" w:rsidRDefault="0098753A" w:rsidP="00871A02">
            <w:pPr>
              <w:spacing w:line="240" w:lineRule="exact"/>
              <w:jc w:val="right"/>
              <w:rPr>
                <w:rFonts w:ascii="Times New Roman" w:hAnsi="Times New Roman" w:cs="Times New Roman"/>
                <w:sz w:val="22"/>
                <w:szCs w:val="22"/>
              </w:rPr>
            </w:pPr>
            <w:hyperlink r:id="rId9" w:history="1">
              <w:r w:rsidRPr="000E63F6">
                <w:rPr>
                  <w:rStyle w:val="Hyperlink"/>
                  <w:rFonts w:ascii="Times New Roman" w:hAnsi="Times New Roman" w:cs="Times New Roman"/>
                  <w:sz w:val="22"/>
                  <w:szCs w:val="22"/>
                </w:rPr>
                <w:t>katie@ironcladmktg.com</w:t>
              </w:r>
            </w:hyperlink>
            <w:r w:rsidR="00FD36DE" w:rsidRPr="00FD36DE">
              <w:rPr>
                <w:rFonts w:ascii="Times New Roman" w:hAnsi="Times New Roman" w:cs="Times New Roman"/>
                <w:sz w:val="22"/>
                <w:szCs w:val="22"/>
              </w:rPr>
              <w:t xml:space="preserve"> </w:t>
            </w:r>
          </w:p>
          <w:p w14:paraId="5C534F56" w14:textId="241AAFE6" w:rsidR="00547230" w:rsidRPr="00FD36DE" w:rsidRDefault="00FD36DE" w:rsidP="009806D2">
            <w:pPr>
              <w:spacing w:line="240" w:lineRule="exact"/>
              <w:jc w:val="right"/>
              <w:rPr>
                <w:rFonts w:ascii="Times New Roman" w:hAnsi="Times New Roman" w:cs="Times New Roman"/>
                <w:sz w:val="22"/>
                <w:szCs w:val="22"/>
              </w:rPr>
            </w:pPr>
            <w:hyperlink r:id="rId10" w:history="1">
              <w:r w:rsidRPr="00FD36DE">
                <w:rPr>
                  <w:rStyle w:val="Hyperlink"/>
                  <w:rFonts w:ascii="Times New Roman" w:hAnsi="Times New Roman" w:cs="Times New Roman"/>
                  <w:sz w:val="22"/>
                  <w:szCs w:val="22"/>
                </w:rPr>
                <w:t>www.ironcladmktg.com</w:t>
              </w:r>
            </w:hyperlink>
          </w:p>
        </w:tc>
      </w:tr>
    </w:tbl>
    <w:p w14:paraId="4EBE619B" w14:textId="77777777" w:rsidR="00FD36DE" w:rsidRDefault="00FD36DE" w:rsidP="006B3279">
      <w:pPr>
        <w:jc w:val="center"/>
        <w:rPr>
          <w:rFonts w:ascii="Times New Roman" w:hAnsi="Times New Roman" w:cs="Times New Roman"/>
          <w:b/>
          <w:sz w:val="32"/>
        </w:rPr>
      </w:pPr>
    </w:p>
    <w:p w14:paraId="5D48DC20" w14:textId="5BE0FC3F" w:rsidR="006B3279" w:rsidRPr="009663B9" w:rsidRDefault="00C5702B" w:rsidP="00C5702B">
      <w:pPr>
        <w:jc w:val="center"/>
        <w:rPr>
          <w:rFonts w:ascii="Times New Roman" w:hAnsi="Times New Roman" w:cs="Times New Roman"/>
          <w:b/>
          <w:sz w:val="32"/>
        </w:rPr>
      </w:pPr>
      <w:r>
        <w:rPr>
          <w:rFonts w:ascii="Times New Roman" w:hAnsi="Times New Roman" w:cs="Times New Roman"/>
          <w:b/>
          <w:sz w:val="32"/>
        </w:rPr>
        <w:t>Little Beaver Hydraulic Drills Provide Fast Drilling Solutions</w:t>
      </w:r>
    </w:p>
    <w:p w14:paraId="7517BB41" w14:textId="77777777" w:rsidR="00E441D0" w:rsidRPr="00E441D0" w:rsidRDefault="00E441D0" w:rsidP="00E441D0">
      <w:pPr>
        <w:rPr>
          <w:rFonts w:ascii="Times New Roman" w:hAnsi="Times New Roman" w:cs="Times New Roman"/>
        </w:rPr>
      </w:pPr>
    </w:p>
    <w:p w14:paraId="2171CCBF" w14:textId="1F6D6D03" w:rsidR="00C5702B" w:rsidRPr="00C5702B" w:rsidRDefault="003A390D" w:rsidP="00C5702B">
      <w:pPr>
        <w:rPr>
          <w:rFonts w:ascii="Times New Roman" w:hAnsi="Times New Roman" w:cs="Times New Roman"/>
        </w:rPr>
      </w:pPr>
      <w:r w:rsidRPr="00B3780E">
        <w:rPr>
          <w:rFonts w:ascii="Times New Roman" w:hAnsi="Times New Roman" w:cs="Times New Roman"/>
          <w:b/>
        </w:rPr>
        <w:t>L</w:t>
      </w:r>
      <w:r>
        <w:rPr>
          <w:rFonts w:ascii="Times New Roman" w:hAnsi="Times New Roman" w:cs="Times New Roman"/>
          <w:b/>
        </w:rPr>
        <w:t>OUISVILLE, Ky.</w:t>
      </w:r>
      <w:r w:rsidRPr="00B3780E">
        <w:rPr>
          <w:rFonts w:ascii="Times New Roman" w:hAnsi="Times New Roman" w:cs="Times New Roman"/>
        </w:rPr>
        <w:t xml:space="preserve"> (</w:t>
      </w:r>
      <w:r>
        <w:rPr>
          <w:rFonts w:ascii="Times New Roman" w:hAnsi="Times New Roman" w:cs="Times New Roman"/>
        </w:rPr>
        <w:t>Oct. 7</w:t>
      </w:r>
      <w:r w:rsidRPr="00B3780E">
        <w:rPr>
          <w:rFonts w:ascii="Times New Roman" w:hAnsi="Times New Roman" w:cs="Times New Roman"/>
        </w:rPr>
        <w:t>, 202</w:t>
      </w:r>
      <w:r>
        <w:rPr>
          <w:rFonts w:ascii="Times New Roman" w:hAnsi="Times New Roman" w:cs="Times New Roman"/>
        </w:rPr>
        <w:t>5</w:t>
      </w:r>
      <w:r w:rsidRPr="00B3780E">
        <w:rPr>
          <w:rFonts w:ascii="Times New Roman" w:hAnsi="Times New Roman" w:cs="Times New Roman"/>
        </w:rPr>
        <w:t xml:space="preserve">) </w:t>
      </w:r>
      <w:r w:rsidR="00E261CA" w:rsidRPr="00C5702B">
        <w:rPr>
          <w:rFonts w:ascii="Times New Roman" w:hAnsi="Times New Roman" w:cs="Times New Roman"/>
          <w:b/>
        </w:rPr>
        <w:t>–</w:t>
      </w:r>
      <w:r w:rsidR="00E261CA" w:rsidRPr="00C5702B">
        <w:rPr>
          <w:rFonts w:ascii="Times New Roman" w:hAnsi="Times New Roman" w:cs="Times New Roman"/>
        </w:rPr>
        <w:t xml:space="preserve"> </w:t>
      </w:r>
      <w:hyperlink r:id="rId11" w:history="1">
        <w:r w:rsidR="00C5702B" w:rsidRPr="00C5702B">
          <w:rPr>
            <w:rStyle w:val="Hyperlink"/>
            <w:rFonts w:ascii="Times New Roman" w:hAnsi="Times New Roman" w:cs="Times New Roman"/>
            <w:b/>
          </w:rPr>
          <w:t>Little Beaver</w:t>
        </w:r>
      </w:hyperlink>
      <w:r w:rsidR="00C5702B" w:rsidRPr="00C5702B">
        <w:rPr>
          <w:rFonts w:ascii="Times New Roman" w:hAnsi="Times New Roman" w:cs="Times New Roman"/>
          <w:b/>
          <w:u w:val="single"/>
        </w:rPr>
        <w:t>’s</w:t>
      </w:r>
      <w:r w:rsidR="00C5702B" w:rsidRPr="00C5702B">
        <w:rPr>
          <w:rFonts w:ascii="Times New Roman" w:hAnsi="Times New Roman" w:cs="Times New Roman"/>
        </w:rPr>
        <w:t xml:space="preserve"> </w:t>
      </w:r>
      <w:hyperlink r:id="rId12" w:history="1">
        <w:r w:rsidR="00C5702B" w:rsidRPr="00C5702B">
          <w:rPr>
            <w:rStyle w:val="Hyperlink"/>
            <w:rFonts w:ascii="Times New Roman" w:hAnsi="Times New Roman" w:cs="Times New Roman"/>
          </w:rPr>
          <w:t>Hydraulic Earth Drills</w:t>
        </w:r>
      </w:hyperlink>
      <w:r w:rsidR="00C5702B" w:rsidRPr="00C5702B">
        <w:rPr>
          <w:rFonts w:ascii="Times New Roman" w:hAnsi="Times New Roman" w:cs="Times New Roman"/>
          <w:b/>
        </w:rPr>
        <w:t xml:space="preserve"> </w:t>
      </w:r>
      <w:r w:rsidR="00C5702B" w:rsidRPr="00C5702B">
        <w:rPr>
          <w:rFonts w:ascii="Times New Roman" w:hAnsi="Times New Roman" w:cs="Times New Roman"/>
        </w:rPr>
        <w:t>are efficient and dependable solutions for multiple digging and drilling applications, including fence and sign installation, landscaping and soil sampling. By combining high horsepower engines with the conveniences of hydraulic drives, the units drill efficiently and effectively, even in the toughest soil conditions. They are also designed for easy transport and maneuverability, making them a highly used addition to any rental center’s fleet.</w:t>
      </w:r>
    </w:p>
    <w:p w14:paraId="25C882B8" w14:textId="77777777" w:rsidR="00C5702B" w:rsidRDefault="00C5702B" w:rsidP="00C5702B">
      <w:pPr>
        <w:rPr>
          <w:rFonts w:ascii="Times New Roman" w:hAnsi="Times New Roman" w:cs="Times New Roman"/>
        </w:rPr>
      </w:pPr>
    </w:p>
    <w:p w14:paraId="7851BABC" w14:textId="181AE8A1" w:rsidR="003A390D" w:rsidRPr="00B3780E" w:rsidRDefault="003A390D" w:rsidP="003A390D">
      <w:pPr>
        <w:spacing w:before="100" w:beforeAutospacing="1" w:after="100" w:afterAutospacing="1"/>
        <w:contextualSpacing/>
        <w:rPr>
          <w:rFonts w:ascii="Times New Roman" w:hAnsi="Times New Roman" w:cs="Times New Roman"/>
        </w:rPr>
      </w:pPr>
      <w:r>
        <w:rPr>
          <w:rFonts w:ascii="Times New Roman" w:hAnsi="Times New Roman" w:cs="Times New Roman"/>
        </w:rPr>
        <w:t xml:space="preserve">Little Beaver will </w:t>
      </w:r>
      <w:r>
        <w:rPr>
          <w:rFonts w:ascii="Times New Roman" w:hAnsi="Times New Roman" w:cs="Times New Roman"/>
        </w:rPr>
        <w:t>highlight</w:t>
      </w:r>
      <w:r>
        <w:rPr>
          <w:rFonts w:ascii="Times New Roman" w:hAnsi="Times New Roman" w:cs="Times New Roman"/>
        </w:rPr>
        <w:t xml:space="preserve"> its </w:t>
      </w:r>
      <w:r>
        <w:rPr>
          <w:rFonts w:ascii="Times New Roman" w:hAnsi="Times New Roman" w:cs="Times New Roman"/>
        </w:rPr>
        <w:t>Hydraulic Earth Drill</w:t>
      </w:r>
      <w:r>
        <w:rPr>
          <w:rFonts w:ascii="Times New Roman" w:hAnsi="Times New Roman" w:cs="Times New Roman"/>
        </w:rPr>
        <w:t xml:space="preserve"> alongside other earth drilling solutions in </w:t>
      </w:r>
      <w:r w:rsidRPr="003F5899">
        <w:rPr>
          <w:rFonts w:ascii="Times New Roman" w:hAnsi="Times New Roman" w:cs="Times New Roman"/>
          <w:b/>
          <w:bCs/>
        </w:rPr>
        <w:t>booth S4704</w:t>
      </w:r>
      <w:r>
        <w:rPr>
          <w:rFonts w:ascii="Times New Roman" w:hAnsi="Times New Roman" w:cs="Times New Roman"/>
        </w:rPr>
        <w:t xml:space="preserve"> at </w:t>
      </w:r>
      <w:hyperlink r:id="rId13" w:history="1">
        <w:r>
          <w:rPr>
            <w:rStyle w:val="Hyperlink"/>
            <w:rFonts w:ascii="Times New Roman" w:hAnsi="Times New Roman" w:cs="Times New Roman"/>
          </w:rPr>
          <w:t>The U</w:t>
        </w:r>
        <w:r w:rsidRPr="003F5899">
          <w:rPr>
            <w:rStyle w:val="Hyperlink"/>
            <w:rFonts w:ascii="Times New Roman" w:hAnsi="Times New Roman" w:cs="Times New Roman"/>
          </w:rPr>
          <w:t>tility Expo</w:t>
        </w:r>
      </w:hyperlink>
      <w:r>
        <w:rPr>
          <w:rFonts w:ascii="Times New Roman" w:hAnsi="Times New Roman" w:cs="Times New Roman"/>
        </w:rPr>
        <w:t xml:space="preserve"> October 7-9, 2025, at the Kentucky Exposition Center in Louisville, Ky. </w:t>
      </w:r>
    </w:p>
    <w:p w14:paraId="03809E9E" w14:textId="77777777" w:rsidR="003A390D" w:rsidRPr="00C5702B" w:rsidRDefault="003A390D" w:rsidP="00C5702B">
      <w:pPr>
        <w:rPr>
          <w:rFonts w:ascii="Times New Roman" w:hAnsi="Times New Roman" w:cs="Times New Roman"/>
        </w:rPr>
      </w:pPr>
    </w:p>
    <w:p w14:paraId="184BA3B0" w14:textId="77777777" w:rsidR="00C5702B" w:rsidRPr="00C5702B" w:rsidRDefault="00C5702B" w:rsidP="00C5702B">
      <w:pPr>
        <w:rPr>
          <w:rFonts w:ascii="Times New Roman" w:hAnsi="Times New Roman" w:cs="Times New Roman"/>
        </w:rPr>
      </w:pPr>
      <w:r w:rsidRPr="00C5702B">
        <w:rPr>
          <w:rFonts w:ascii="Times New Roman" w:hAnsi="Times New Roman" w:cs="Times New Roman"/>
        </w:rPr>
        <w:t>Unlike most competitive models that only offer 9-horsepower engines, Little Beaver’s hydraulic drills feature 11-horsepower Honda overhead valve gasoline engines. The HYD-PS11H drills have a five-gallon reservoir capacity and are mounted on a maneuverable three-wheel chassis. The drills’ relatively small size provides access to areas skid steer-mounted augers can’t reach, and convenient front and rear handles make loading and unloading fast and easy.</w:t>
      </w:r>
    </w:p>
    <w:p w14:paraId="28D35E6C" w14:textId="77777777" w:rsidR="00C5702B" w:rsidRPr="00C5702B" w:rsidRDefault="00C5702B" w:rsidP="00C5702B">
      <w:pPr>
        <w:rPr>
          <w:rFonts w:ascii="Times New Roman" w:hAnsi="Times New Roman" w:cs="Times New Roman"/>
        </w:rPr>
      </w:pPr>
    </w:p>
    <w:p w14:paraId="4FDA13A6" w14:textId="77777777" w:rsidR="00C5702B" w:rsidRPr="00C5702B" w:rsidRDefault="00C5702B" w:rsidP="00C5702B">
      <w:pPr>
        <w:rPr>
          <w:rFonts w:ascii="Times New Roman" w:hAnsi="Times New Roman" w:cs="Times New Roman"/>
        </w:rPr>
      </w:pPr>
      <w:r w:rsidRPr="00C5702B">
        <w:rPr>
          <w:rFonts w:ascii="Times New Roman" w:hAnsi="Times New Roman" w:cs="Times New Roman"/>
        </w:rPr>
        <w:t>At 150 rpm, the hydraulic drills offer controlled and precise speed, resulting in higher torque and substantial drilling diameters. When using a 12-inch or smaller diameter auger, the drills achieve 30-foot depths, depending on soil conditions. The units also handle larger augers that drill holes as wide as 16 inches in diameter.</w:t>
      </w:r>
    </w:p>
    <w:p w14:paraId="7C30ACE7" w14:textId="77777777" w:rsidR="00C5702B" w:rsidRPr="00C5702B" w:rsidRDefault="00C5702B" w:rsidP="00C5702B">
      <w:pPr>
        <w:rPr>
          <w:rFonts w:ascii="Times New Roman" w:hAnsi="Times New Roman" w:cs="Times New Roman"/>
        </w:rPr>
      </w:pPr>
      <w:r w:rsidRPr="00C5702B">
        <w:rPr>
          <w:rFonts w:ascii="Times New Roman" w:hAnsi="Times New Roman" w:cs="Times New Roman"/>
        </w:rPr>
        <w:tab/>
      </w:r>
    </w:p>
    <w:p w14:paraId="726625CE" w14:textId="77777777" w:rsidR="00C5702B" w:rsidRPr="00C5702B" w:rsidRDefault="00C5702B" w:rsidP="00C5702B">
      <w:pPr>
        <w:rPr>
          <w:rFonts w:ascii="Times New Roman" w:hAnsi="Times New Roman" w:cs="Times New Roman"/>
        </w:rPr>
      </w:pPr>
      <w:r w:rsidRPr="00C5702B">
        <w:rPr>
          <w:rFonts w:ascii="Times New Roman" w:hAnsi="Times New Roman" w:cs="Times New Roman"/>
        </w:rPr>
        <w:t>Integrated forward/reverse levers provide safety and convenience. The levers let operators remove the augers if they’re caught under an obstruction, such as a rock or tree root, which makes the hydraulic drills ideal for heavily wooded areas. Operators can use large diameter augers without fearing dangerous kickback because of the drills’ steel torque tubes. The tubes transfer digging torque from the drill head to the engine carriage, making one-man drilling safe and simple. In addition to protecting the operator from harm, the tubes reduce operator effort and fatigue. The high torque also results in fewer vibrations and a long service life.</w:t>
      </w:r>
    </w:p>
    <w:p w14:paraId="3FCB44AF" w14:textId="53C554D5" w:rsidR="00E441D0" w:rsidRDefault="00E441D0" w:rsidP="00C5702B">
      <w:pPr>
        <w:rPr>
          <w:rFonts w:ascii="Times New Roman" w:hAnsi="Times New Roman" w:cs="Times New Roman"/>
        </w:rPr>
      </w:pPr>
    </w:p>
    <w:p w14:paraId="5B5F1895" w14:textId="77777777" w:rsidR="009117B2" w:rsidRPr="009117B2" w:rsidRDefault="009117B2" w:rsidP="009117B2">
      <w:pPr>
        <w:rPr>
          <w:rFonts w:ascii="Times New Roman" w:eastAsia="Times New Roman" w:hAnsi="Times New Roman" w:cs="Times New Roman"/>
          <w:b/>
          <w:lang w:eastAsia="ja-JP"/>
        </w:rPr>
      </w:pPr>
      <w:r w:rsidRPr="009117B2">
        <w:rPr>
          <w:rFonts w:ascii="Times New Roman" w:eastAsia="Times New Roman" w:hAnsi="Times New Roman" w:cs="Times New Roman"/>
          <w:b/>
          <w:lang w:eastAsia="ja-JP"/>
        </w:rPr>
        <w:lastRenderedPageBreak/>
        <w:t>About Little Beaver Inc.</w:t>
      </w:r>
    </w:p>
    <w:p w14:paraId="6A3EE9B6" w14:textId="77777777" w:rsidR="009117B2" w:rsidRPr="009117B2" w:rsidRDefault="009117B2" w:rsidP="009117B2">
      <w:pPr>
        <w:rPr>
          <w:rFonts w:ascii="Times New Roman" w:eastAsia="Times New Roman" w:hAnsi="Times New Roman" w:cs="Times New Roman"/>
          <w:lang w:eastAsia="ja-JP"/>
        </w:rPr>
      </w:pPr>
      <w:r w:rsidRPr="009117B2">
        <w:rPr>
          <w:rFonts w:ascii="Times New Roman" w:eastAsia="Times New Roman" w:hAnsi="Times New Roman" w:cs="Times New Roman"/>
          <w:color w:val="000000"/>
          <w:lang w:eastAsia="ja-JP"/>
        </w:rPr>
        <w:t>Little Beaver has been proudly manufacturing quality, safe and productive drilling equipment for three generations. With a full line of easy-to-operate equipment, along with a complete offering of accessories, including augers, extensions, points and blades, Little Beaver effectively serves the needs of end-users from professional contractors to rental centers. For more information: Little Beaver, 2009 South Houston, Livingston, TX 77351; 800-227-7515; fax 936-327-4025;</w:t>
      </w:r>
      <w:r w:rsidRPr="009117B2">
        <w:rPr>
          <w:rFonts w:ascii="Times New Roman" w:eastAsia="Times New Roman" w:hAnsi="Times New Roman" w:cs="Times New Roman"/>
          <w:lang w:eastAsia="ja-JP"/>
        </w:rPr>
        <w:t xml:space="preserve"> </w:t>
      </w:r>
      <w:hyperlink r:id="rId14" w:history="1">
        <w:r w:rsidRPr="009117B2">
          <w:rPr>
            <w:rFonts w:ascii="Times New Roman" w:eastAsia="Times New Roman" w:hAnsi="Times New Roman" w:cs="Times New Roman"/>
            <w:color w:val="0563C1"/>
            <w:u w:val="single"/>
            <w:lang w:eastAsia="ja-JP"/>
          </w:rPr>
          <w:t>sales@littlebeaver.com</w:t>
        </w:r>
      </w:hyperlink>
      <w:r w:rsidRPr="009117B2">
        <w:rPr>
          <w:rFonts w:ascii="Times New Roman" w:eastAsia="Times New Roman" w:hAnsi="Times New Roman" w:cs="Times New Roman"/>
          <w:lang w:eastAsia="ja-JP"/>
        </w:rPr>
        <w:t xml:space="preserve">; </w:t>
      </w:r>
      <w:hyperlink r:id="rId15" w:history="1">
        <w:r w:rsidRPr="009117B2">
          <w:rPr>
            <w:rFonts w:ascii="Times New Roman" w:eastAsia="Times New Roman" w:hAnsi="Times New Roman" w:cs="Times New Roman"/>
            <w:color w:val="0563C1"/>
            <w:u w:val="single"/>
            <w:lang w:eastAsia="ja-JP"/>
          </w:rPr>
          <w:t>www.littlebeaver.com</w:t>
        </w:r>
      </w:hyperlink>
      <w:r w:rsidRPr="009117B2">
        <w:rPr>
          <w:rFonts w:ascii="Times New Roman" w:eastAsia="Times New Roman" w:hAnsi="Times New Roman" w:cs="Times New Roman"/>
          <w:color w:val="0563C1"/>
          <w:u w:val="single"/>
          <w:lang w:eastAsia="ja-JP"/>
        </w:rPr>
        <w:t>;</w:t>
      </w:r>
      <w:r w:rsidRPr="009117B2">
        <w:rPr>
          <w:rFonts w:ascii="Times New Roman" w:eastAsia="Times New Roman" w:hAnsi="Times New Roman" w:cs="Times New Roman"/>
          <w:lang w:eastAsia="ja-JP"/>
        </w:rPr>
        <w:t xml:space="preserve"> </w:t>
      </w:r>
      <w:hyperlink r:id="rId16" w:history="1">
        <w:r w:rsidRPr="009117B2">
          <w:rPr>
            <w:rFonts w:ascii="Times New Roman" w:eastAsia="Times New Roman" w:hAnsi="Times New Roman" w:cs="Times New Roman"/>
            <w:color w:val="0563C1"/>
            <w:u w:val="single"/>
            <w:lang w:eastAsia="ja-JP"/>
          </w:rPr>
          <w:t>Facebook</w:t>
        </w:r>
      </w:hyperlink>
      <w:r w:rsidRPr="009117B2">
        <w:rPr>
          <w:rFonts w:ascii="Times New Roman" w:eastAsia="Times New Roman" w:hAnsi="Times New Roman" w:cs="Times New Roman"/>
          <w:lang w:eastAsia="ja-JP"/>
        </w:rPr>
        <w:t xml:space="preserve">; </w:t>
      </w:r>
      <w:hyperlink r:id="rId17" w:history="1">
        <w:r w:rsidRPr="009117B2">
          <w:rPr>
            <w:rFonts w:ascii="Times New Roman" w:eastAsia="Times New Roman" w:hAnsi="Times New Roman" w:cs="Times New Roman"/>
            <w:color w:val="0563C1"/>
            <w:u w:val="single"/>
            <w:lang w:eastAsia="ja-JP"/>
          </w:rPr>
          <w:t>LinkedIn</w:t>
        </w:r>
      </w:hyperlink>
      <w:r w:rsidRPr="009117B2">
        <w:rPr>
          <w:rFonts w:ascii="Times New Roman" w:eastAsia="Times New Roman" w:hAnsi="Times New Roman" w:cs="Times New Roman"/>
          <w:lang w:eastAsia="ja-JP"/>
        </w:rPr>
        <w:t xml:space="preserve">; and </w:t>
      </w:r>
      <w:hyperlink r:id="rId18" w:history="1">
        <w:r w:rsidRPr="009117B2">
          <w:rPr>
            <w:rFonts w:ascii="Times New Roman" w:eastAsia="Times New Roman" w:hAnsi="Times New Roman" w:cs="Times New Roman"/>
            <w:color w:val="0563C1"/>
            <w:u w:val="single"/>
            <w:lang w:eastAsia="ja-JP"/>
          </w:rPr>
          <w:t>YouTube</w:t>
        </w:r>
      </w:hyperlink>
      <w:r w:rsidRPr="009117B2">
        <w:rPr>
          <w:rFonts w:ascii="Times New Roman" w:eastAsia="Times New Roman" w:hAnsi="Times New Roman" w:cs="Times New Roman"/>
          <w:lang w:eastAsia="ja-JP"/>
        </w:rPr>
        <w:t>.</w:t>
      </w:r>
    </w:p>
    <w:p w14:paraId="50AB90E7" w14:textId="77777777" w:rsidR="00F86637" w:rsidRPr="00E441D0" w:rsidRDefault="00F86637" w:rsidP="00E441D0">
      <w:pPr>
        <w:spacing w:line="360" w:lineRule="auto"/>
        <w:rPr>
          <w:rFonts w:ascii="Times New Roman" w:hAnsi="Times New Roman" w:cs="Times New Roman"/>
        </w:rPr>
      </w:pPr>
    </w:p>
    <w:p w14:paraId="76BE88FD" w14:textId="77777777" w:rsidR="005B4C16" w:rsidRDefault="005B4C16" w:rsidP="00E441D0">
      <w:pPr>
        <w:spacing w:line="360" w:lineRule="auto"/>
        <w:jc w:val="center"/>
        <w:rPr>
          <w:rFonts w:ascii="Times New Roman" w:hAnsi="Times New Roman" w:cs="Times New Roman"/>
          <w:b/>
          <w:sz w:val="22"/>
          <w:szCs w:val="22"/>
        </w:rPr>
      </w:pPr>
    </w:p>
    <w:p w14:paraId="28DBBFF5" w14:textId="77777777" w:rsidR="00E441D0" w:rsidRPr="00E441D0" w:rsidRDefault="00E441D0" w:rsidP="00E441D0">
      <w:pPr>
        <w:spacing w:line="360" w:lineRule="auto"/>
        <w:jc w:val="center"/>
        <w:rPr>
          <w:rFonts w:ascii="Times New Roman" w:hAnsi="Times New Roman" w:cs="Times New Roman"/>
          <w:b/>
          <w:sz w:val="22"/>
          <w:szCs w:val="22"/>
        </w:rPr>
      </w:pPr>
      <w:r w:rsidRPr="00E441D0">
        <w:rPr>
          <w:rFonts w:ascii="Times New Roman" w:hAnsi="Times New Roman" w:cs="Times New Roman"/>
          <w:b/>
          <w:sz w:val="22"/>
          <w:szCs w:val="22"/>
        </w:rPr>
        <w:t>###</w:t>
      </w:r>
    </w:p>
    <w:p w14:paraId="6B7138B3" w14:textId="7F961229" w:rsidR="00C5702B" w:rsidRDefault="00C5702B" w:rsidP="00C5702B">
      <w:pPr>
        <w:tabs>
          <w:tab w:val="left" w:pos="1530"/>
        </w:tabs>
        <w:contextualSpacing/>
        <w:rPr>
          <w:rFonts w:ascii="Times New Roman" w:hAnsi="Times New Roman" w:cs="Times New Roman"/>
          <w:b/>
        </w:rPr>
      </w:pPr>
      <w:r>
        <w:rPr>
          <w:rFonts w:ascii="Times New Roman" w:hAnsi="Times New Roman" w:cs="Times New Roman"/>
          <w:b/>
        </w:rPr>
        <w:t>Photo: LittleBeaver_HydraulicDrill.jpg</w:t>
      </w:r>
    </w:p>
    <w:p w14:paraId="71990E9B" w14:textId="77777777" w:rsidR="00C5702B" w:rsidRDefault="00C5702B" w:rsidP="00C5702B">
      <w:pPr>
        <w:tabs>
          <w:tab w:val="left" w:pos="1530"/>
        </w:tabs>
        <w:contextualSpacing/>
        <w:rPr>
          <w:rFonts w:ascii="Times New Roman" w:hAnsi="Times New Roman"/>
          <w:szCs w:val="20"/>
        </w:rPr>
      </w:pPr>
      <w:r>
        <w:rPr>
          <w:rFonts w:ascii="Times New Roman" w:hAnsi="Times New Roman" w:cs="Times New Roman"/>
          <w:b/>
        </w:rPr>
        <w:t xml:space="preserve">Cutline: </w:t>
      </w:r>
      <w:r w:rsidRPr="00D35BA7">
        <w:rPr>
          <w:rFonts w:ascii="Times New Roman" w:hAnsi="Times New Roman" w:cs="Times New Roman"/>
        </w:rPr>
        <w:t xml:space="preserve">Little Beaver’s hydraulic earth drills </w:t>
      </w:r>
      <w:r w:rsidRPr="00D35BA7">
        <w:rPr>
          <w:rFonts w:ascii="Times New Roman" w:hAnsi="Times New Roman"/>
          <w:szCs w:val="20"/>
        </w:rPr>
        <w:t>feature 11-horsepower Honda overhead valve gas engines and are mounted to a three-wheeled chassis that are easy to navigate.</w:t>
      </w:r>
      <w:r>
        <w:rPr>
          <w:rFonts w:ascii="Times New Roman" w:hAnsi="Times New Roman"/>
          <w:szCs w:val="20"/>
        </w:rPr>
        <w:t xml:space="preserve"> </w:t>
      </w:r>
    </w:p>
    <w:p w14:paraId="17D23996" w14:textId="77777777" w:rsidR="00C5702B" w:rsidRDefault="00C5702B" w:rsidP="00C5702B">
      <w:pPr>
        <w:tabs>
          <w:tab w:val="left" w:pos="1530"/>
        </w:tabs>
        <w:contextualSpacing/>
        <w:rPr>
          <w:rFonts w:ascii="Times New Roman" w:hAnsi="Times New Roman"/>
          <w:szCs w:val="20"/>
        </w:rPr>
      </w:pPr>
    </w:p>
    <w:p w14:paraId="76F7EAE8" w14:textId="17D33E37" w:rsidR="00C5702B" w:rsidRDefault="00C5702B" w:rsidP="00C5702B">
      <w:pPr>
        <w:rPr>
          <w:rFonts w:ascii="Times New Roman" w:hAnsi="Times New Roman"/>
        </w:rPr>
      </w:pPr>
      <w:r w:rsidRPr="00337B53">
        <w:rPr>
          <w:rFonts w:ascii="Times New Roman" w:hAnsi="Times New Roman"/>
          <w:b/>
        </w:rPr>
        <w:t>Suggested Tags:</w:t>
      </w:r>
      <w:r w:rsidRPr="00337B53">
        <w:rPr>
          <w:rFonts w:ascii="Times New Roman" w:hAnsi="Times New Roman"/>
        </w:rPr>
        <w:t xml:space="preserve"> Little Beaver, </w:t>
      </w:r>
      <w:r>
        <w:rPr>
          <w:rFonts w:ascii="Times New Roman" w:hAnsi="Times New Roman"/>
        </w:rPr>
        <w:t>hydraulic</w:t>
      </w:r>
      <w:r w:rsidRPr="00337B53">
        <w:rPr>
          <w:rFonts w:ascii="Times New Roman" w:hAnsi="Times New Roman"/>
        </w:rPr>
        <w:t xml:space="preserve"> drills, earth drills</w:t>
      </w:r>
    </w:p>
    <w:p w14:paraId="1FFBC80F" w14:textId="77777777" w:rsidR="00C5702B" w:rsidRPr="00337B53" w:rsidRDefault="00C5702B" w:rsidP="00C5702B">
      <w:pPr>
        <w:rPr>
          <w:rFonts w:ascii="Times New Roman" w:hAnsi="Times New Roman"/>
        </w:rPr>
      </w:pPr>
    </w:p>
    <w:p w14:paraId="1936B201" w14:textId="77777777" w:rsidR="00C5702B" w:rsidRDefault="00C5702B" w:rsidP="00C5702B">
      <w:pPr>
        <w:widowControl w:val="0"/>
        <w:autoSpaceDE w:val="0"/>
        <w:autoSpaceDN w:val="0"/>
        <w:adjustRightInd w:val="0"/>
      </w:pPr>
    </w:p>
    <w:p w14:paraId="62579FEF" w14:textId="77777777" w:rsidR="00C5702B" w:rsidRPr="00A631A5" w:rsidRDefault="00C5702B" w:rsidP="00C5702B">
      <w:pPr>
        <w:widowControl w:val="0"/>
        <w:autoSpaceDE w:val="0"/>
        <w:autoSpaceDN w:val="0"/>
        <w:adjustRightInd w:val="0"/>
        <w:rPr>
          <w:rFonts w:ascii="Times New Roman" w:hAnsi="Times New Roman" w:cs="Times New Roman"/>
        </w:rPr>
      </w:pPr>
    </w:p>
    <w:p w14:paraId="07342541" w14:textId="77777777" w:rsidR="00AF3EB3" w:rsidRDefault="00AF3EB3" w:rsidP="00C05EB3">
      <w:pPr>
        <w:pStyle w:val="Title"/>
        <w:spacing w:before="2" w:after="2"/>
        <w:jc w:val="left"/>
        <w:rPr>
          <w:rFonts w:ascii="Times New Roman" w:hAnsi="Times New Roman"/>
          <w:sz w:val="24"/>
          <w:szCs w:val="24"/>
        </w:rPr>
      </w:pPr>
    </w:p>
    <w:sectPr w:rsidR="00AF3EB3" w:rsidSect="00547230">
      <w:pgSz w:w="12240" w:h="15840"/>
      <w:pgMar w:top="1440" w:right="180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40322" w14:textId="77777777" w:rsidR="007D6E36" w:rsidRDefault="007D6E36" w:rsidP="006B3279">
      <w:r>
        <w:separator/>
      </w:r>
    </w:p>
  </w:endnote>
  <w:endnote w:type="continuationSeparator" w:id="0">
    <w:p w14:paraId="6308AEEB" w14:textId="77777777" w:rsidR="007D6E36" w:rsidRDefault="007D6E36" w:rsidP="006B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C8B1A" w14:textId="77777777" w:rsidR="007D6E36" w:rsidRDefault="007D6E36" w:rsidP="006B3279">
      <w:r>
        <w:separator/>
      </w:r>
    </w:p>
  </w:footnote>
  <w:footnote w:type="continuationSeparator" w:id="0">
    <w:p w14:paraId="30624305" w14:textId="77777777" w:rsidR="007D6E36" w:rsidRDefault="007D6E36" w:rsidP="006B3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713"/>
    <w:rsid w:val="00001B40"/>
    <w:rsid w:val="00004A40"/>
    <w:rsid w:val="000423CF"/>
    <w:rsid w:val="00066BEB"/>
    <w:rsid w:val="00077232"/>
    <w:rsid w:val="000A5718"/>
    <w:rsid w:val="000B68FB"/>
    <w:rsid w:val="000B697F"/>
    <w:rsid w:val="000C4D46"/>
    <w:rsid w:val="000C6795"/>
    <w:rsid w:val="000D1A1A"/>
    <w:rsid w:val="000D493B"/>
    <w:rsid w:val="000E5EDD"/>
    <w:rsid w:val="00126EA3"/>
    <w:rsid w:val="0016602E"/>
    <w:rsid w:val="00193713"/>
    <w:rsid w:val="00194032"/>
    <w:rsid w:val="001B38D6"/>
    <w:rsid w:val="001C7BE2"/>
    <w:rsid w:val="001D3310"/>
    <w:rsid w:val="001E0844"/>
    <w:rsid w:val="001E5C37"/>
    <w:rsid w:val="001F30A5"/>
    <w:rsid w:val="00207E0C"/>
    <w:rsid w:val="00220C1B"/>
    <w:rsid w:val="00246A16"/>
    <w:rsid w:val="002577F1"/>
    <w:rsid w:val="00263858"/>
    <w:rsid w:val="002866D8"/>
    <w:rsid w:val="0029071E"/>
    <w:rsid w:val="0029507B"/>
    <w:rsid w:val="00295222"/>
    <w:rsid w:val="002B2EAF"/>
    <w:rsid w:val="002F2DAD"/>
    <w:rsid w:val="00300327"/>
    <w:rsid w:val="00302BE8"/>
    <w:rsid w:val="00316849"/>
    <w:rsid w:val="003328F7"/>
    <w:rsid w:val="00332951"/>
    <w:rsid w:val="003364D2"/>
    <w:rsid w:val="00367330"/>
    <w:rsid w:val="00377219"/>
    <w:rsid w:val="00393AE5"/>
    <w:rsid w:val="003A390D"/>
    <w:rsid w:val="003B5E1C"/>
    <w:rsid w:val="003B7ADA"/>
    <w:rsid w:val="0040414F"/>
    <w:rsid w:val="00406CC7"/>
    <w:rsid w:val="00407E8D"/>
    <w:rsid w:val="00467FEA"/>
    <w:rsid w:val="004C61B7"/>
    <w:rsid w:val="004D37D0"/>
    <w:rsid w:val="004D5BEE"/>
    <w:rsid w:val="004E12A8"/>
    <w:rsid w:val="004E1B8C"/>
    <w:rsid w:val="00502E11"/>
    <w:rsid w:val="005032C6"/>
    <w:rsid w:val="00516E05"/>
    <w:rsid w:val="00547230"/>
    <w:rsid w:val="00547544"/>
    <w:rsid w:val="00576DBB"/>
    <w:rsid w:val="005834FD"/>
    <w:rsid w:val="00591C26"/>
    <w:rsid w:val="005975CD"/>
    <w:rsid w:val="005B4C16"/>
    <w:rsid w:val="005C3E1B"/>
    <w:rsid w:val="005E20C9"/>
    <w:rsid w:val="005E4EB9"/>
    <w:rsid w:val="00607EF8"/>
    <w:rsid w:val="00607FCA"/>
    <w:rsid w:val="006130EE"/>
    <w:rsid w:val="006172DB"/>
    <w:rsid w:val="00641B87"/>
    <w:rsid w:val="006643C7"/>
    <w:rsid w:val="006708E5"/>
    <w:rsid w:val="006774A3"/>
    <w:rsid w:val="00682A3B"/>
    <w:rsid w:val="006B3279"/>
    <w:rsid w:val="006B5F51"/>
    <w:rsid w:val="006E662E"/>
    <w:rsid w:val="006F6015"/>
    <w:rsid w:val="00700DF9"/>
    <w:rsid w:val="00704079"/>
    <w:rsid w:val="00712C8D"/>
    <w:rsid w:val="00720B40"/>
    <w:rsid w:val="00721207"/>
    <w:rsid w:val="00747E05"/>
    <w:rsid w:val="007614DB"/>
    <w:rsid w:val="00764E4D"/>
    <w:rsid w:val="0077436F"/>
    <w:rsid w:val="00777020"/>
    <w:rsid w:val="007B22BE"/>
    <w:rsid w:val="007C1165"/>
    <w:rsid w:val="007C4A04"/>
    <w:rsid w:val="007C5217"/>
    <w:rsid w:val="007D6E36"/>
    <w:rsid w:val="00802804"/>
    <w:rsid w:val="00805A1F"/>
    <w:rsid w:val="0081371A"/>
    <w:rsid w:val="00814A95"/>
    <w:rsid w:val="00816624"/>
    <w:rsid w:val="00871A02"/>
    <w:rsid w:val="00897B1A"/>
    <w:rsid w:val="008B65D1"/>
    <w:rsid w:val="008D0870"/>
    <w:rsid w:val="008E130C"/>
    <w:rsid w:val="008E4C6F"/>
    <w:rsid w:val="008F2AD9"/>
    <w:rsid w:val="009117B2"/>
    <w:rsid w:val="00925C75"/>
    <w:rsid w:val="009663B9"/>
    <w:rsid w:val="00977CD6"/>
    <w:rsid w:val="009806D2"/>
    <w:rsid w:val="0098753A"/>
    <w:rsid w:val="00991C51"/>
    <w:rsid w:val="009976E7"/>
    <w:rsid w:val="009B3F42"/>
    <w:rsid w:val="009C045F"/>
    <w:rsid w:val="009D2751"/>
    <w:rsid w:val="009D4329"/>
    <w:rsid w:val="009F5E40"/>
    <w:rsid w:val="009F6471"/>
    <w:rsid w:val="00A00B47"/>
    <w:rsid w:val="00A03375"/>
    <w:rsid w:val="00A12169"/>
    <w:rsid w:val="00A22871"/>
    <w:rsid w:val="00A402C6"/>
    <w:rsid w:val="00A9165D"/>
    <w:rsid w:val="00A91909"/>
    <w:rsid w:val="00A92664"/>
    <w:rsid w:val="00A96127"/>
    <w:rsid w:val="00A974BF"/>
    <w:rsid w:val="00AE2E7D"/>
    <w:rsid w:val="00AF3EB3"/>
    <w:rsid w:val="00AF51F3"/>
    <w:rsid w:val="00B01267"/>
    <w:rsid w:val="00B04B4B"/>
    <w:rsid w:val="00B064DD"/>
    <w:rsid w:val="00B32B05"/>
    <w:rsid w:val="00B4615F"/>
    <w:rsid w:val="00B53822"/>
    <w:rsid w:val="00B964A0"/>
    <w:rsid w:val="00BB55AF"/>
    <w:rsid w:val="00BD4333"/>
    <w:rsid w:val="00C01614"/>
    <w:rsid w:val="00C05EB3"/>
    <w:rsid w:val="00C0633C"/>
    <w:rsid w:val="00C335D1"/>
    <w:rsid w:val="00C43F91"/>
    <w:rsid w:val="00C47FF6"/>
    <w:rsid w:val="00C5702B"/>
    <w:rsid w:val="00C67E9C"/>
    <w:rsid w:val="00C876B2"/>
    <w:rsid w:val="00CD71F1"/>
    <w:rsid w:val="00CF29BF"/>
    <w:rsid w:val="00CF7D9B"/>
    <w:rsid w:val="00D125DB"/>
    <w:rsid w:val="00D30974"/>
    <w:rsid w:val="00D43C57"/>
    <w:rsid w:val="00E14AA8"/>
    <w:rsid w:val="00E178FC"/>
    <w:rsid w:val="00E22B8C"/>
    <w:rsid w:val="00E261CA"/>
    <w:rsid w:val="00E3235B"/>
    <w:rsid w:val="00E441D0"/>
    <w:rsid w:val="00E65974"/>
    <w:rsid w:val="00EA6BC9"/>
    <w:rsid w:val="00ED44C9"/>
    <w:rsid w:val="00EF4C81"/>
    <w:rsid w:val="00EF5A6D"/>
    <w:rsid w:val="00F14964"/>
    <w:rsid w:val="00F86637"/>
    <w:rsid w:val="00FB7A7C"/>
    <w:rsid w:val="00FC490B"/>
    <w:rsid w:val="00FD36DE"/>
    <w:rsid w:val="00FF1C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E1F1BB"/>
  <w14:defaultImageDpi w14:val="300"/>
  <w15:docId w15:val="{A19D48F8-4055-487E-B2E5-DC66B688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37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3713"/>
    <w:rPr>
      <w:rFonts w:ascii="Lucida Grande" w:hAnsi="Lucida Grande" w:cs="Lucida Grande"/>
      <w:sz w:val="18"/>
      <w:szCs w:val="18"/>
    </w:rPr>
  </w:style>
  <w:style w:type="character" w:styleId="Hyperlink">
    <w:name w:val="Hyperlink"/>
    <w:basedOn w:val="DefaultParagraphFont"/>
    <w:uiPriority w:val="99"/>
    <w:rsid w:val="00193713"/>
    <w:rPr>
      <w:color w:val="0000FF"/>
      <w:u w:val="single"/>
    </w:rPr>
  </w:style>
  <w:style w:type="character" w:styleId="CommentReference">
    <w:name w:val="annotation reference"/>
    <w:basedOn w:val="DefaultParagraphFont"/>
    <w:uiPriority w:val="99"/>
    <w:semiHidden/>
    <w:unhideWhenUsed/>
    <w:rsid w:val="007614DB"/>
    <w:rPr>
      <w:sz w:val="18"/>
      <w:szCs w:val="18"/>
    </w:rPr>
  </w:style>
  <w:style w:type="paragraph" w:styleId="CommentText">
    <w:name w:val="annotation text"/>
    <w:basedOn w:val="Normal"/>
    <w:link w:val="CommentTextChar"/>
    <w:uiPriority w:val="99"/>
    <w:semiHidden/>
    <w:unhideWhenUsed/>
    <w:rsid w:val="007614DB"/>
  </w:style>
  <w:style w:type="character" w:customStyle="1" w:styleId="CommentTextChar">
    <w:name w:val="Comment Text Char"/>
    <w:basedOn w:val="DefaultParagraphFont"/>
    <w:link w:val="CommentText"/>
    <w:uiPriority w:val="99"/>
    <w:semiHidden/>
    <w:rsid w:val="007614DB"/>
  </w:style>
  <w:style w:type="paragraph" w:styleId="CommentSubject">
    <w:name w:val="annotation subject"/>
    <w:basedOn w:val="CommentText"/>
    <w:next w:val="CommentText"/>
    <w:link w:val="CommentSubjectChar"/>
    <w:uiPriority w:val="99"/>
    <w:semiHidden/>
    <w:unhideWhenUsed/>
    <w:rsid w:val="007614DB"/>
    <w:rPr>
      <w:b/>
      <w:bCs/>
      <w:sz w:val="20"/>
      <w:szCs w:val="20"/>
    </w:rPr>
  </w:style>
  <w:style w:type="character" w:customStyle="1" w:styleId="CommentSubjectChar">
    <w:name w:val="Comment Subject Char"/>
    <w:basedOn w:val="CommentTextChar"/>
    <w:link w:val="CommentSubject"/>
    <w:uiPriority w:val="99"/>
    <w:semiHidden/>
    <w:rsid w:val="007614DB"/>
    <w:rPr>
      <w:b/>
      <w:bCs/>
      <w:sz w:val="20"/>
      <w:szCs w:val="20"/>
    </w:rPr>
  </w:style>
  <w:style w:type="character" w:styleId="Emphasis">
    <w:name w:val="Emphasis"/>
    <w:basedOn w:val="DefaultParagraphFont"/>
    <w:uiPriority w:val="20"/>
    <w:qFormat/>
    <w:rsid w:val="009C045F"/>
    <w:rPr>
      <w:i/>
      <w:iCs/>
    </w:rPr>
  </w:style>
  <w:style w:type="paragraph" w:styleId="Title">
    <w:name w:val="Title"/>
    <w:basedOn w:val="Normal"/>
    <w:link w:val="TitleChar"/>
    <w:qFormat/>
    <w:rsid w:val="00B064DD"/>
    <w:pPr>
      <w:jc w:val="center"/>
    </w:pPr>
    <w:rPr>
      <w:rFonts w:ascii="Times" w:eastAsia="Times" w:hAnsi="Times" w:cs="Times New Roman"/>
      <w:b/>
      <w:sz w:val="36"/>
      <w:szCs w:val="20"/>
    </w:rPr>
  </w:style>
  <w:style w:type="character" w:customStyle="1" w:styleId="TitleChar">
    <w:name w:val="Title Char"/>
    <w:basedOn w:val="DefaultParagraphFont"/>
    <w:link w:val="Title"/>
    <w:rsid w:val="00B064DD"/>
    <w:rPr>
      <w:rFonts w:ascii="Times" w:eastAsia="Times" w:hAnsi="Times" w:cs="Times New Roman"/>
      <w:b/>
      <w:sz w:val="36"/>
      <w:szCs w:val="20"/>
    </w:rPr>
  </w:style>
  <w:style w:type="table" w:styleId="TableGrid">
    <w:name w:val="Table Grid"/>
    <w:basedOn w:val="TableNormal"/>
    <w:rsid w:val="00547230"/>
    <w:rPr>
      <w:rFonts w:asciiTheme="minorHAnsi" w:hAnsiTheme="minorHAns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261CA"/>
    <w:rPr>
      <w:color w:val="800080" w:themeColor="followedHyperlink"/>
      <w:u w:val="single"/>
    </w:rPr>
  </w:style>
  <w:style w:type="paragraph" w:styleId="Header">
    <w:name w:val="header"/>
    <w:basedOn w:val="Normal"/>
    <w:link w:val="HeaderChar"/>
    <w:uiPriority w:val="99"/>
    <w:unhideWhenUsed/>
    <w:rsid w:val="006B3279"/>
    <w:pPr>
      <w:tabs>
        <w:tab w:val="center" w:pos="4320"/>
        <w:tab w:val="right" w:pos="8640"/>
      </w:tabs>
    </w:pPr>
  </w:style>
  <w:style w:type="character" w:customStyle="1" w:styleId="HeaderChar">
    <w:name w:val="Header Char"/>
    <w:basedOn w:val="DefaultParagraphFont"/>
    <w:link w:val="Header"/>
    <w:uiPriority w:val="99"/>
    <w:rsid w:val="006B3279"/>
  </w:style>
  <w:style w:type="paragraph" w:styleId="Footer">
    <w:name w:val="footer"/>
    <w:basedOn w:val="Normal"/>
    <w:link w:val="FooterChar"/>
    <w:uiPriority w:val="99"/>
    <w:unhideWhenUsed/>
    <w:rsid w:val="006B3279"/>
    <w:pPr>
      <w:tabs>
        <w:tab w:val="center" w:pos="4320"/>
        <w:tab w:val="right" w:pos="8640"/>
      </w:tabs>
    </w:pPr>
  </w:style>
  <w:style w:type="character" w:customStyle="1" w:styleId="FooterChar">
    <w:name w:val="Footer Char"/>
    <w:basedOn w:val="DefaultParagraphFont"/>
    <w:link w:val="Footer"/>
    <w:uiPriority w:val="99"/>
    <w:rsid w:val="006B3279"/>
  </w:style>
  <w:style w:type="character" w:styleId="UnresolvedMention">
    <w:name w:val="Unresolved Mention"/>
    <w:basedOn w:val="DefaultParagraphFont"/>
    <w:uiPriority w:val="99"/>
    <w:semiHidden/>
    <w:unhideWhenUsed/>
    <w:rsid w:val="00246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25664">
      <w:bodyDiv w:val="1"/>
      <w:marLeft w:val="0"/>
      <w:marRight w:val="0"/>
      <w:marTop w:val="0"/>
      <w:marBottom w:val="0"/>
      <w:divBdr>
        <w:top w:val="none" w:sz="0" w:space="0" w:color="auto"/>
        <w:left w:val="none" w:sz="0" w:space="0" w:color="auto"/>
        <w:bottom w:val="none" w:sz="0" w:space="0" w:color="auto"/>
        <w:right w:val="none" w:sz="0" w:space="0" w:color="auto"/>
      </w:divBdr>
    </w:div>
    <w:div w:id="1938086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eh@littlebeaver.com" TargetMode="External"/><Relationship Id="rId13" Type="http://schemas.openxmlformats.org/officeDocument/2006/relationships/hyperlink" Target="https://www.theutilityexpo.com/" TargetMode="External"/><Relationship Id="rId18" Type="http://schemas.openxmlformats.org/officeDocument/2006/relationships/hyperlink" Target="https://www.youtube.com/channel/UCBUekF9dacjaqZAt1T9TE_A"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www.littlebeaver.com/products/hydraulic-earth-drills/" TargetMode="External"/><Relationship Id="rId17" Type="http://schemas.openxmlformats.org/officeDocument/2006/relationships/hyperlink" Target="https://www.linkedin.com/company/little-beaver-inc-/" TargetMode="External"/><Relationship Id="rId2" Type="http://schemas.openxmlformats.org/officeDocument/2006/relationships/styles" Target="styles.xml"/><Relationship Id="rId16" Type="http://schemas.openxmlformats.org/officeDocument/2006/relationships/hyperlink" Target="https://www.facebook.com/LittleBeaverIn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littlebeaver.com" TargetMode="External"/><Relationship Id="rId5" Type="http://schemas.openxmlformats.org/officeDocument/2006/relationships/footnotes" Target="footnotes.xml"/><Relationship Id="rId15" Type="http://schemas.openxmlformats.org/officeDocument/2006/relationships/hyperlink" Target="http://www.littlebeaver.com" TargetMode="External"/><Relationship Id="rId10" Type="http://schemas.openxmlformats.org/officeDocument/2006/relationships/hyperlink" Target="http://www.ironcladmktg.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atie@ironcladmktg.com" TargetMode="External"/><Relationship Id="rId14" Type="http://schemas.openxmlformats.org/officeDocument/2006/relationships/hyperlink" Target="mailto:sales@littlebea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D5CAD-CD46-4DB1-89F8-6010A0F4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IRONCLAD Marketing</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Fredricks</dc:creator>
  <cp:keywords/>
  <dc:description/>
  <cp:lastModifiedBy>Katie Grube</cp:lastModifiedBy>
  <cp:revision>2</cp:revision>
  <cp:lastPrinted>2017-01-09T17:58:00Z</cp:lastPrinted>
  <dcterms:created xsi:type="dcterms:W3CDTF">2025-09-04T20:46:00Z</dcterms:created>
  <dcterms:modified xsi:type="dcterms:W3CDTF">2025-09-04T20:46:00Z</dcterms:modified>
</cp:coreProperties>
</file>